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04B" w:rsidRPr="008D3239" w:rsidRDefault="003A4289" w:rsidP="005B206C">
      <w:pPr>
        <w:pStyle w:val="a6"/>
        <w:ind w:firstLine="567"/>
        <w:jc w:val="center"/>
        <w:rPr>
          <w:b/>
        </w:rPr>
      </w:pPr>
      <w:r>
        <w:rPr>
          <w:b/>
        </w:rPr>
        <w:t>Звіт</w:t>
      </w:r>
      <w:bookmarkStart w:id="0" w:name="_GoBack"/>
      <w:bookmarkEnd w:id="0"/>
    </w:p>
    <w:p w:rsidR="0029404B" w:rsidRPr="008D3239" w:rsidRDefault="0029404B" w:rsidP="005B206C">
      <w:pPr>
        <w:pStyle w:val="a6"/>
        <w:ind w:firstLine="567"/>
        <w:jc w:val="center"/>
        <w:rPr>
          <w:b/>
        </w:rPr>
      </w:pPr>
      <w:r w:rsidRPr="008D3239">
        <w:rPr>
          <w:b/>
        </w:rPr>
        <w:t>про виконання у 202</w:t>
      </w:r>
      <w:r w:rsidR="00C55F4B">
        <w:rPr>
          <w:b/>
        </w:rPr>
        <w:t>3</w:t>
      </w:r>
      <w:r w:rsidR="005B206C">
        <w:rPr>
          <w:b/>
        </w:rPr>
        <w:t xml:space="preserve"> році </w:t>
      </w:r>
      <w:r w:rsidRPr="008D3239">
        <w:rPr>
          <w:b/>
        </w:rPr>
        <w:t>Обласної цільової</w:t>
      </w:r>
      <w:r w:rsidR="005B206C">
        <w:rPr>
          <w:b/>
        </w:rPr>
        <w:t xml:space="preserve"> </w:t>
      </w:r>
      <w:r w:rsidRPr="008D3239">
        <w:rPr>
          <w:b/>
        </w:rPr>
        <w:t>довгострокової програми «Мистецька</w:t>
      </w:r>
      <w:r w:rsidR="005B206C">
        <w:rPr>
          <w:b/>
        </w:rPr>
        <w:t xml:space="preserve"> </w:t>
      </w:r>
      <w:r w:rsidRPr="008D3239">
        <w:rPr>
          <w:b/>
        </w:rPr>
        <w:t>освіта Чернігівщини» на 2011-2025 роки</w:t>
      </w:r>
    </w:p>
    <w:p w:rsidR="0029404B" w:rsidRDefault="0029404B" w:rsidP="005B206C">
      <w:pPr>
        <w:pStyle w:val="a6"/>
        <w:ind w:firstLine="567"/>
        <w:jc w:val="center"/>
      </w:pPr>
    </w:p>
    <w:p w:rsidR="0029404B" w:rsidRDefault="0029404B" w:rsidP="00C55F4B">
      <w:pPr>
        <w:pStyle w:val="a6"/>
        <w:ind w:firstLine="567"/>
      </w:pPr>
      <w:r>
        <w:t xml:space="preserve"> З метою створення сприятливих умов для розвитку творчого, інтелектуального та духовного потенціалу підростаючого покоління, якісного здобуття мистецької освіти та забезпечення закладів культури кваліфікованими кадрами рішенням Чернігівської обласної ради (п’ята сесія шостого скликання) від 30</w:t>
      </w:r>
      <w:r w:rsidR="00C55F4B">
        <w:t xml:space="preserve"> вересня 2011 року (зі змінами </w:t>
      </w:r>
      <w:r>
        <w:t>від 28 жовтня 2020 року (двадцять п’ята сесія сьомого скликання)) затверджено Обласну цільову довгострокову Програму «Мистецька освіта Чернігі</w:t>
      </w:r>
      <w:r w:rsidR="00C55F4B">
        <w:t>вщини» на 2011-2025 роки (далі –</w:t>
      </w:r>
      <w:r>
        <w:t xml:space="preserve"> Програма). </w:t>
      </w:r>
    </w:p>
    <w:p w:rsidR="0029404B" w:rsidRDefault="0029404B" w:rsidP="005B206C">
      <w:pPr>
        <w:pStyle w:val="a6"/>
        <w:ind w:firstLine="567"/>
      </w:pPr>
      <w:r>
        <w:t>У 202</w:t>
      </w:r>
      <w:r w:rsidR="00C55F4B">
        <w:t>3</w:t>
      </w:r>
      <w:r w:rsidR="005B206C">
        <w:t xml:space="preserve"> році</w:t>
      </w:r>
      <w:r>
        <w:t xml:space="preserve"> на виконання Прогр</w:t>
      </w:r>
      <w:r w:rsidR="00C55F4B">
        <w:t xml:space="preserve">ами використано коштів в сумі </w:t>
      </w:r>
      <w:r w:rsidRPr="00A7678C">
        <w:t>2</w:t>
      </w:r>
      <w:r w:rsidR="00C55F4B">
        <w:t>0340</w:t>
      </w:r>
      <w:r w:rsidR="00A7678C">
        <w:t>,</w:t>
      </w:r>
      <w:r w:rsidR="00C55F4B">
        <w:t>981</w:t>
      </w:r>
      <w:r w:rsidRPr="00A7678C">
        <w:t xml:space="preserve"> тис. грн.,</w:t>
      </w:r>
      <w:r w:rsidRPr="00C55F4B">
        <w:rPr>
          <w:color w:val="000000" w:themeColor="text1"/>
        </w:rPr>
        <w:t xml:space="preserve"> </w:t>
      </w:r>
      <w:r>
        <w:t xml:space="preserve">з них кошти загального фонду – </w:t>
      </w:r>
      <w:r w:rsidRPr="00A7678C">
        <w:t>2</w:t>
      </w:r>
      <w:r w:rsidR="00C55F4B">
        <w:t>0311</w:t>
      </w:r>
      <w:r w:rsidRPr="00A7678C">
        <w:t>,</w:t>
      </w:r>
      <w:r w:rsidR="00C55F4B">
        <w:t>228</w:t>
      </w:r>
      <w:r w:rsidRPr="00A7678C">
        <w:t xml:space="preserve"> тис. грн</w:t>
      </w:r>
      <w:r>
        <w:t xml:space="preserve">., кошти спеціального фонду – </w:t>
      </w:r>
      <w:r w:rsidR="00C55F4B">
        <w:t>29,753</w:t>
      </w:r>
      <w:r w:rsidRPr="00A7678C">
        <w:t xml:space="preserve"> тис. грн</w:t>
      </w:r>
      <w:r>
        <w:t>.</w:t>
      </w:r>
    </w:p>
    <w:p w:rsidR="00AE5913" w:rsidRDefault="0029404B" w:rsidP="005B206C">
      <w:pPr>
        <w:pStyle w:val="a6"/>
        <w:ind w:firstLine="567"/>
      </w:pPr>
      <w:r>
        <w:t>Протягом 202</w:t>
      </w:r>
      <w:r w:rsidR="00C55F4B">
        <w:t>3</w:t>
      </w:r>
      <w:r>
        <w:t xml:space="preserve"> року мережа початкових спеціалізованих закладів мистецької освіти області налічувала 39 мистецьких шкіл</w:t>
      </w:r>
      <w:r w:rsidR="00AC3BFE">
        <w:t>.</w:t>
      </w:r>
      <w:r>
        <w:t xml:space="preserve"> </w:t>
      </w:r>
    </w:p>
    <w:p w:rsidR="00AE5913" w:rsidRDefault="00AE5913" w:rsidP="005B206C">
      <w:pPr>
        <w:pStyle w:val="a6"/>
        <w:ind w:firstLine="567"/>
      </w:pPr>
      <w:r>
        <w:t>Початкову мистецьку освіту у 202</w:t>
      </w:r>
      <w:r w:rsidR="00C55F4B">
        <w:t>2</w:t>
      </w:r>
      <w:r>
        <w:t>-202</w:t>
      </w:r>
      <w:r w:rsidR="00C55F4B">
        <w:t>3</w:t>
      </w:r>
      <w:r>
        <w:t xml:space="preserve"> навчальному році отримувало </w:t>
      </w:r>
      <w:r w:rsidR="00C55F4B">
        <w:t>8117</w:t>
      </w:r>
      <w:r>
        <w:t xml:space="preserve"> дітей, на початок 202</w:t>
      </w:r>
      <w:r w:rsidR="00C55F4B">
        <w:t>3</w:t>
      </w:r>
      <w:r>
        <w:t>-202</w:t>
      </w:r>
      <w:r w:rsidR="00C55F4B">
        <w:t>4</w:t>
      </w:r>
      <w:r>
        <w:t xml:space="preserve"> навчального року контингент мистецьких шк</w:t>
      </w:r>
      <w:r w:rsidR="005B206C">
        <w:t xml:space="preserve">іл області становив </w:t>
      </w:r>
      <w:r w:rsidR="00C55F4B" w:rsidRPr="00782D5F">
        <w:rPr>
          <w:rFonts w:eastAsia="Calibri"/>
        </w:rPr>
        <w:t>8120</w:t>
      </w:r>
      <w:r w:rsidR="005B206C">
        <w:t xml:space="preserve"> учнів.</w:t>
      </w:r>
    </w:p>
    <w:p w:rsidR="00AE5913" w:rsidRDefault="00AC3BFE" w:rsidP="00E32A43">
      <w:pPr>
        <w:pStyle w:val="a6"/>
        <w:ind w:firstLine="567"/>
      </w:pPr>
      <w:r>
        <w:t>У мистецьких школах області у звітному періоді працювало 842 викладача,</w:t>
      </w:r>
      <w:r w:rsidR="00DD4EB0">
        <w:t xml:space="preserve"> з них 12 мають почесні звання, 4</w:t>
      </w:r>
      <w:r>
        <w:t xml:space="preserve"> викладача мають науковий ступінь</w:t>
      </w:r>
      <w:r w:rsidR="00E32A43">
        <w:t>,</w:t>
      </w:r>
      <w:r w:rsidR="00DD4EB0">
        <w:t>114</w:t>
      </w:r>
      <w:r>
        <w:t xml:space="preserve"> викладачів мають педагог</w:t>
      </w:r>
      <w:r w:rsidR="00DD4EB0">
        <w:t>ічне звання «старший викладач», 81</w:t>
      </w:r>
      <w:r>
        <w:t xml:space="preserve"> викладач ма</w:t>
      </w:r>
      <w:r w:rsidR="00DD4EB0">
        <w:t>є</w:t>
      </w:r>
      <w:r>
        <w:t xml:space="preserve"> педагогічне звання «викладач-методист».</w:t>
      </w:r>
    </w:p>
    <w:p w:rsidR="00C55F4B" w:rsidRPr="00C55F4B" w:rsidRDefault="00C55F4B" w:rsidP="00C55F4B">
      <w:pPr>
        <w:ind w:firstLine="567"/>
        <w:rPr>
          <w:sz w:val="28"/>
          <w:szCs w:val="28"/>
          <w:lang w:val="uk-UA"/>
        </w:rPr>
      </w:pPr>
      <w:r w:rsidRPr="00C55F4B">
        <w:rPr>
          <w:color w:val="000000"/>
          <w:sz w:val="28"/>
          <w:szCs w:val="28"/>
          <w:shd w:val="clear" w:color="auto" w:fill="FDFDFD"/>
          <w:lang w:val="uk-UA"/>
        </w:rPr>
        <w:t xml:space="preserve">Відповідно до частини сьомої статті 21, частини третьої статті 33 Закону України </w:t>
      </w:r>
      <w:r w:rsidRPr="00C55F4B">
        <w:rPr>
          <w:sz w:val="28"/>
          <w:szCs w:val="28"/>
          <w:lang w:val="uk-UA"/>
        </w:rPr>
        <w:t>«Про освіту» всі мистецькі школи області здійснюють освітній процес за програмами, затвердженими Д</w:t>
      </w:r>
      <w:r w:rsidRPr="00782D5F">
        <w:rPr>
          <w:sz w:val="28"/>
          <w:szCs w:val="28"/>
          <w:lang w:val="uk-UA"/>
        </w:rPr>
        <w:t>ержавним науково-методичним центром змісту культурно-мистецької освіти</w:t>
      </w:r>
      <w:r w:rsidRPr="00C55F4B">
        <w:rPr>
          <w:sz w:val="28"/>
          <w:szCs w:val="28"/>
          <w:lang w:val="uk-UA"/>
        </w:rPr>
        <w:t>.</w:t>
      </w:r>
    </w:p>
    <w:p w:rsidR="00C55F4B" w:rsidRPr="00782D5F" w:rsidRDefault="00C55F4B" w:rsidP="00C55F4B">
      <w:pPr>
        <w:ind w:right="234" w:firstLine="567"/>
        <w:rPr>
          <w:sz w:val="28"/>
          <w:szCs w:val="28"/>
          <w:lang w:val="uk-UA"/>
        </w:rPr>
      </w:pPr>
      <w:r w:rsidRPr="00782D5F">
        <w:rPr>
          <w:sz w:val="28"/>
          <w:szCs w:val="28"/>
        </w:rPr>
        <w:t xml:space="preserve">У </w:t>
      </w:r>
      <w:proofErr w:type="spellStart"/>
      <w:r w:rsidRPr="00782D5F">
        <w:rPr>
          <w:sz w:val="28"/>
          <w:szCs w:val="28"/>
        </w:rPr>
        <w:t>звітному</w:t>
      </w:r>
      <w:proofErr w:type="spellEnd"/>
      <w:r w:rsidRPr="00782D5F">
        <w:rPr>
          <w:sz w:val="28"/>
          <w:szCs w:val="28"/>
        </w:rPr>
        <w:t xml:space="preserve"> </w:t>
      </w:r>
      <w:proofErr w:type="spellStart"/>
      <w:r w:rsidRPr="00782D5F">
        <w:rPr>
          <w:sz w:val="28"/>
          <w:szCs w:val="28"/>
        </w:rPr>
        <w:t>періоді</w:t>
      </w:r>
      <w:proofErr w:type="spellEnd"/>
      <w:r w:rsidRPr="00782D5F">
        <w:rPr>
          <w:sz w:val="28"/>
          <w:szCs w:val="28"/>
        </w:rPr>
        <w:t xml:space="preserve"> </w:t>
      </w:r>
      <w:proofErr w:type="spellStart"/>
      <w:r w:rsidRPr="00782D5F">
        <w:rPr>
          <w:sz w:val="28"/>
          <w:szCs w:val="28"/>
        </w:rPr>
        <w:t>забезпечено</w:t>
      </w:r>
      <w:proofErr w:type="spellEnd"/>
      <w:r w:rsidRPr="00782D5F">
        <w:rPr>
          <w:sz w:val="28"/>
          <w:szCs w:val="28"/>
        </w:rPr>
        <w:t xml:space="preserve"> </w:t>
      </w:r>
      <w:proofErr w:type="spellStart"/>
      <w:r w:rsidRPr="00782D5F">
        <w:rPr>
          <w:sz w:val="28"/>
          <w:szCs w:val="28"/>
        </w:rPr>
        <w:t>підготовку</w:t>
      </w:r>
      <w:proofErr w:type="spellEnd"/>
      <w:r w:rsidRPr="00782D5F">
        <w:rPr>
          <w:sz w:val="28"/>
          <w:szCs w:val="28"/>
        </w:rPr>
        <w:t xml:space="preserve"> та </w:t>
      </w:r>
      <w:proofErr w:type="spellStart"/>
      <w:r w:rsidRPr="00782D5F">
        <w:rPr>
          <w:sz w:val="28"/>
          <w:szCs w:val="28"/>
        </w:rPr>
        <w:t>проведення</w:t>
      </w:r>
      <w:proofErr w:type="spellEnd"/>
      <w:r w:rsidRPr="00782D5F">
        <w:rPr>
          <w:sz w:val="28"/>
          <w:szCs w:val="28"/>
        </w:rPr>
        <w:t xml:space="preserve"> 1</w:t>
      </w:r>
      <w:r w:rsidRPr="00782D5F">
        <w:rPr>
          <w:sz w:val="28"/>
          <w:szCs w:val="28"/>
          <w:lang w:val="uk-UA"/>
        </w:rPr>
        <w:t>4</w:t>
      </w:r>
      <w:r w:rsidRPr="00782D5F">
        <w:rPr>
          <w:sz w:val="28"/>
          <w:szCs w:val="28"/>
        </w:rPr>
        <w:t xml:space="preserve"> </w:t>
      </w:r>
      <w:proofErr w:type="spellStart"/>
      <w:r w:rsidRPr="00782D5F">
        <w:rPr>
          <w:sz w:val="28"/>
          <w:szCs w:val="28"/>
        </w:rPr>
        <w:t>обласних</w:t>
      </w:r>
      <w:proofErr w:type="spellEnd"/>
      <w:r w:rsidRPr="00782D5F">
        <w:rPr>
          <w:sz w:val="28"/>
          <w:szCs w:val="28"/>
        </w:rPr>
        <w:t xml:space="preserve"> </w:t>
      </w:r>
      <w:proofErr w:type="spellStart"/>
      <w:r w:rsidRPr="00782D5F">
        <w:rPr>
          <w:sz w:val="28"/>
          <w:szCs w:val="28"/>
        </w:rPr>
        <w:t>конкурсів</w:t>
      </w:r>
      <w:proofErr w:type="spellEnd"/>
      <w:r w:rsidRPr="00782D5F">
        <w:rPr>
          <w:sz w:val="28"/>
          <w:szCs w:val="28"/>
        </w:rPr>
        <w:t xml:space="preserve"> для </w:t>
      </w:r>
      <w:proofErr w:type="spellStart"/>
      <w:r w:rsidRPr="00782D5F">
        <w:rPr>
          <w:sz w:val="28"/>
          <w:szCs w:val="28"/>
        </w:rPr>
        <w:t>учнів</w:t>
      </w:r>
      <w:proofErr w:type="spellEnd"/>
      <w:r w:rsidRPr="00782D5F">
        <w:rPr>
          <w:sz w:val="28"/>
          <w:szCs w:val="28"/>
        </w:rPr>
        <w:t xml:space="preserve"> </w:t>
      </w:r>
      <w:proofErr w:type="spellStart"/>
      <w:r w:rsidRPr="00782D5F">
        <w:rPr>
          <w:sz w:val="28"/>
          <w:szCs w:val="28"/>
        </w:rPr>
        <w:t>мистецьких</w:t>
      </w:r>
      <w:proofErr w:type="spellEnd"/>
      <w:r w:rsidRPr="00782D5F">
        <w:rPr>
          <w:sz w:val="28"/>
          <w:szCs w:val="28"/>
        </w:rPr>
        <w:t xml:space="preserve"> </w:t>
      </w:r>
      <w:proofErr w:type="spellStart"/>
      <w:r w:rsidRPr="00782D5F">
        <w:rPr>
          <w:sz w:val="28"/>
          <w:szCs w:val="28"/>
        </w:rPr>
        <w:t>шкіл</w:t>
      </w:r>
      <w:proofErr w:type="spellEnd"/>
      <w:r w:rsidRPr="00782D5F">
        <w:rPr>
          <w:sz w:val="28"/>
          <w:szCs w:val="28"/>
        </w:rPr>
        <w:t xml:space="preserve"> </w:t>
      </w:r>
      <w:proofErr w:type="spellStart"/>
      <w:r w:rsidRPr="00782D5F">
        <w:rPr>
          <w:sz w:val="28"/>
          <w:szCs w:val="28"/>
        </w:rPr>
        <w:t>області</w:t>
      </w:r>
      <w:proofErr w:type="spellEnd"/>
      <w:r w:rsidRPr="00782D5F">
        <w:rPr>
          <w:sz w:val="28"/>
          <w:szCs w:val="28"/>
        </w:rPr>
        <w:t>.</w:t>
      </w:r>
      <w:r w:rsidRPr="00782D5F">
        <w:rPr>
          <w:sz w:val="28"/>
          <w:szCs w:val="28"/>
          <w:lang w:val="uk-UA"/>
        </w:rPr>
        <w:t xml:space="preserve"> </w:t>
      </w:r>
      <w:proofErr w:type="spellStart"/>
      <w:r w:rsidRPr="00782D5F">
        <w:rPr>
          <w:sz w:val="28"/>
          <w:szCs w:val="28"/>
        </w:rPr>
        <w:t>Всі</w:t>
      </w:r>
      <w:proofErr w:type="spellEnd"/>
      <w:r w:rsidRPr="00782D5F">
        <w:rPr>
          <w:sz w:val="28"/>
          <w:szCs w:val="28"/>
        </w:rPr>
        <w:t xml:space="preserve"> </w:t>
      </w:r>
      <w:proofErr w:type="spellStart"/>
      <w:r w:rsidRPr="00782D5F">
        <w:rPr>
          <w:sz w:val="28"/>
          <w:szCs w:val="28"/>
        </w:rPr>
        <w:t>конкурси</w:t>
      </w:r>
      <w:proofErr w:type="spellEnd"/>
      <w:r w:rsidRPr="00782D5F">
        <w:rPr>
          <w:sz w:val="28"/>
          <w:szCs w:val="28"/>
        </w:rPr>
        <w:t xml:space="preserve"> проведено на </w:t>
      </w:r>
      <w:proofErr w:type="spellStart"/>
      <w:r w:rsidRPr="00782D5F">
        <w:rPr>
          <w:sz w:val="28"/>
          <w:szCs w:val="28"/>
        </w:rPr>
        <w:t>дистанційній</w:t>
      </w:r>
      <w:proofErr w:type="spellEnd"/>
      <w:r w:rsidRPr="00782D5F">
        <w:rPr>
          <w:sz w:val="28"/>
          <w:szCs w:val="28"/>
        </w:rPr>
        <w:t xml:space="preserve"> </w:t>
      </w:r>
      <w:proofErr w:type="spellStart"/>
      <w:r w:rsidRPr="00782D5F">
        <w:rPr>
          <w:sz w:val="28"/>
          <w:szCs w:val="28"/>
        </w:rPr>
        <w:t>основі</w:t>
      </w:r>
      <w:proofErr w:type="spellEnd"/>
      <w:r w:rsidRPr="00782D5F">
        <w:rPr>
          <w:sz w:val="28"/>
          <w:szCs w:val="28"/>
        </w:rPr>
        <w:t xml:space="preserve"> без </w:t>
      </w:r>
      <w:proofErr w:type="spellStart"/>
      <w:r w:rsidRPr="00782D5F">
        <w:rPr>
          <w:sz w:val="28"/>
          <w:szCs w:val="28"/>
        </w:rPr>
        <w:t>залучення</w:t>
      </w:r>
      <w:proofErr w:type="spellEnd"/>
      <w:r w:rsidRPr="00782D5F">
        <w:rPr>
          <w:sz w:val="28"/>
          <w:szCs w:val="28"/>
        </w:rPr>
        <w:t xml:space="preserve"> </w:t>
      </w:r>
      <w:proofErr w:type="spellStart"/>
      <w:r w:rsidRPr="00782D5F">
        <w:rPr>
          <w:sz w:val="28"/>
          <w:szCs w:val="28"/>
        </w:rPr>
        <w:t>бюджетних</w:t>
      </w:r>
      <w:proofErr w:type="spellEnd"/>
      <w:r w:rsidRPr="00782D5F">
        <w:rPr>
          <w:sz w:val="28"/>
          <w:szCs w:val="28"/>
        </w:rPr>
        <w:t xml:space="preserve"> </w:t>
      </w:r>
      <w:proofErr w:type="spellStart"/>
      <w:r w:rsidRPr="00782D5F">
        <w:rPr>
          <w:sz w:val="28"/>
          <w:szCs w:val="28"/>
        </w:rPr>
        <w:t>коштів</w:t>
      </w:r>
      <w:proofErr w:type="spellEnd"/>
      <w:r w:rsidRPr="00782D5F">
        <w:rPr>
          <w:sz w:val="28"/>
          <w:szCs w:val="28"/>
        </w:rPr>
        <w:t>.</w:t>
      </w:r>
      <w:r w:rsidRPr="00782D5F">
        <w:rPr>
          <w:sz w:val="28"/>
          <w:szCs w:val="28"/>
          <w:lang w:val="uk-UA"/>
        </w:rPr>
        <w:t xml:space="preserve"> Загальна кількість учасників обласних конкурсів – 623, з них 39 ансамблів. У квітні 2023 року проведено Всеукраїнський фестиваль конкурс молодих композиторів ім. Л. М. Ревуцького (дистанційно). Кількість учасників – 34.</w:t>
      </w:r>
    </w:p>
    <w:p w:rsidR="00C55F4B" w:rsidRPr="00782D5F" w:rsidRDefault="00C55F4B" w:rsidP="00C55F4B">
      <w:pPr>
        <w:ind w:firstLine="567"/>
        <w:rPr>
          <w:sz w:val="28"/>
          <w:szCs w:val="28"/>
          <w:lang w:val="uk-UA"/>
        </w:rPr>
      </w:pPr>
      <w:r w:rsidRPr="00782D5F">
        <w:rPr>
          <w:sz w:val="28"/>
          <w:szCs w:val="28"/>
          <w:lang w:val="uk-UA"/>
        </w:rPr>
        <w:t>23 лютого 2023 року відбулась ХХ</w:t>
      </w:r>
      <w:r w:rsidRPr="00782D5F">
        <w:rPr>
          <w:sz w:val="28"/>
          <w:szCs w:val="28"/>
          <w:lang w:val="en-US"/>
        </w:rPr>
        <w:t>VI</w:t>
      </w:r>
      <w:r w:rsidRPr="00782D5F">
        <w:rPr>
          <w:sz w:val="28"/>
          <w:szCs w:val="28"/>
          <w:lang w:val="uk-UA"/>
        </w:rPr>
        <w:t>ІІ Всеукраїнська науково-практична конференція «Музичне виконавське мистецтво: традиції та сучасність». Учасників – 61, з них слухачів – 37, доповідачів – 24.</w:t>
      </w:r>
    </w:p>
    <w:p w:rsidR="00C55F4B" w:rsidRPr="00782D5F" w:rsidRDefault="00C55F4B" w:rsidP="00C55F4B">
      <w:pPr>
        <w:pStyle w:val="docdata"/>
        <w:spacing w:before="0" w:beforeAutospacing="0" w:after="0" w:afterAutospacing="0"/>
        <w:ind w:firstLine="709"/>
        <w:jc w:val="both"/>
        <w:rPr>
          <w:sz w:val="28"/>
          <w:szCs w:val="28"/>
          <w:shd w:val="clear" w:color="auto" w:fill="FFFFFF"/>
          <w:lang w:val="uk-UA"/>
        </w:rPr>
      </w:pPr>
      <w:r w:rsidRPr="00782D5F">
        <w:rPr>
          <w:sz w:val="28"/>
          <w:szCs w:val="28"/>
        </w:rPr>
        <w:t xml:space="preserve">Для </w:t>
      </w:r>
      <w:proofErr w:type="spellStart"/>
      <w:r w:rsidRPr="00782D5F">
        <w:rPr>
          <w:sz w:val="28"/>
          <w:szCs w:val="28"/>
        </w:rPr>
        <w:t>викладачів</w:t>
      </w:r>
      <w:proofErr w:type="spellEnd"/>
      <w:r w:rsidRPr="00782D5F">
        <w:rPr>
          <w:sz w:val="28"/>
          <w:szCs w:val="28"/>
        </w:rPr>
        <w:t xml:space="preserve"> </w:t>
      </w:r>
      <w:r w:rsidRPr="00782D5F">
        <w:rPr>
          <w:sz w:val="28"/>
          <w:szCs w:val="28"/>
          <w:lang w:val="uk-UA"/>
        </w:rPr>
        <w:t xml:space="preserve">закладів </w:t>
      </w:r>
      <w:proofErr w:type="spellStart"/>
      <w:r w:rsidRPr="00782D5F">
        <w:rPr>
          <w:sz w:val="28"/>
          <w:szCs w:val="28"/>
        </w:rPr>
        <w:t>мистецьк</w:t>
      </w:r>
      <w:r w:rsidRPr="00782D5F">
        <w:rPr>
          <w:sz w:val="28"/>
          <w:szCs w:val="28"/>
          <w:lang w:val="uk-UA"/>
        </w:rPr>
        <w:t>ої</w:t>
      </w:r>
      <w:proofErr w:type="spellEnd"/>
      <w:r w:rsidRPr="00782D5F">
        <w:rPr>
          <w:sz w:val="28"/>
          <w:szCs w:val="28"/>
          <w:lang w:val="uk-UA"/>
        </w:rPr>
        <w:t xml:space="preserve"> освіти</w:t>
      </w:r>
      <w:r w:rsidRPr="00782D5F">
        <w:rPr>
          <w:sz w:val="28"/>
          <w:szCs w:val="28"/>
        </w:rPr>
        <w:t xml:space="preserve"> </w:t>
      </w:r>
      <w:proofErr w:type="spellStart"/>
      <w:r w:rsidRPr="00782D5F">
        <w:rPr>
          <w:sz w:val="28"/>
          <w:szCs w:val="28"/>
        </w:rPr>
        <w:t>області</w:t>
      </w:r>
      <w:proofErr w:type="spellEnd"/>
      <w:r w:rsidRPr="00782D5F">
        <w:rPr>
          <w:sz w:val="28"/>
          <w:szCs w:val="28"/>
          <w:lang w:val="uk-UA"/>
        </w:rPr>
        <w:t xml:space="preserve"> протягом листопада-грудня</w:t>
      </w:r>
      <w:r w:rsidRPr="00782D5F">
        <w:rPr>
          <w:sz w:val="28"/>
          <w:szCs w:val="28"/>
        </w:rPr>
        <w:t xml:space="preserve"> </w:t>
      </w:r>
      <w:proofErr w:type="spellStart"/>
      <w:r w:rsidRPr="00782D5F">
        <w:rPr>
          <w:sz w:val="28"/>
          <w:szCs w:val="28"/>
        </w:rPr>
        <w:t>підготовлено</w:t>
      </w:r>
      <w:proofErr w:type="spellEnd"/>
      <w:r w:rsidRPr="00782D5F">
        <w:rPr>
          <w:sz w:val="28"/>
          <w:szCs w:val="28"/>
        </w:rPr>
        <w:t xml:space="preserve"> та проведено </w:t>
      </w:r>
      <w:proofErr w:type="spellStart"/>
      <w:r w:rsidRPr="00782D5F">
        <w:rPr>
          <w:sz w:val="28"/>
          <w:szCs w:val="28"/>
        </w:rPr>
        <w:t>обласні</w:t>
      </w:r>
      <w:proofErr w:type="spellEnd"/>
      <w:r w:rsidRPr="00782D5F">
        <w:rPr>
          <w:sz w:val="28"/>
          <w:szCs w:val="28"/>
        </w:rPr>
        <w:t xml:space="preserve"> </w:t>
      </w:r>
      <w:proofErr w:type="spellStart"/>
      <w:r w:rsidRPr="00782D5F">
        <w:rPr>
          <w:sz w:val="28"/>
          <w:szCs w:val="28"/>
        </w:rPr>
        <w:t>інтернет-конференцій</w:t>
      </w:r>
      <w:proofErr w:type="spellEnd"/>
      <w:r w:rsidRPr="00782D5F">
        <w:rPr>
          <w:sz w:val="28"/>
          <w:szCs w:val="28"/>
        </w:rPr>
        <w:t xml:space="preserve"> </w:t>
      </w:r>
      <w:r w:rsidRPr="00782D5F">
        <w:rPr>
          <w:sz w:val="28"/>
          <w:szCs w:val="28"/>
          <w:lang w:val="uk-UA"/>
        </w:rPr>
        <w:t xml:space="preserve">на теми </w:t>
      </w:r>
      <w:r w:rsidRPr="00782D5F">
        <w:rPr>
          <w:bCs/>
          <w:color w:val="000000"/>
          <w:sz w:val="28"/>
          <w:szCs w:val="28"/>
        </w:rPr>
        <w:t>«</w:t>
      </w:r>
      <w:r w:rsidRPr="00782D5F">
        <w:rPr>
          <w:bCs/>
          <w:color w:val="000000"/>
          <w:sz w:val="28"/>
          <w:szCs w:val="28"/>
          <w:lang w:val="uk-UA"/>
        </w:rPr>
        <w:t>Теоретичні та практичні аспекти розвитку мистецької освіти</w:t>
      </w:r>
      <w:r w:rsidRPr="00782D5F">
        <w:rPr>
          <w:bCs/>
          <w:color w:val="000000"/>
          <w:sz w:val="28"/>
          <w:szCs w:val="28"/>
        </w:rPr>
        <w:t>»</w:t>
      </w:r>
      <w:r w:rsidRPr="00782D5F">
        <w:rPr>
          <w:bCs/>
          <w:color w:val="000000"/>
          <w:sz w:val="28"/>
          <w:szCs w:val="28"/>
          <w:lang w:val="uk-UA"/>
        </w:rPr>
        <w:t xml:space="preserve"> та «Актуальні проблеми викладання музично-теоретичних дисциплін </w:t>
      </w:r>
      <w:proofErr w:type="gramStart"/>
      <w:r w:rsidRPr="00782D5F">
        <w:rPr>
          <w:bCs/>
          <w:color w:val="000000"/>
          <w:sz w:val="28"/>
          <w:szCs w:val="28"/>
          <w:lang w:val="uk-UA"/>
        </w:rPr>
        <w:t>у закладах</w:t>
      </w:r>
      <w:proofErr w:type="gramEnd"/>
      <w:r w:rsidRPr="00782D5F">
        <w:rPr>
          <w:bCs/>
          <w:color w:val="000000"/>
          <w:sz w:val="28"/>
          <w:szCs w:val="28"/>
          <w:lang w:val="uk-UA"/>
        </w:rPr>
        <w:t xml:space="preserve"> мистецької освіти».</w:t>
      </w:r>
      <w:r w:rsidRPr="00782D5F">
        <w:rPr>
          <w:sz w:val="28"/>
          <w:szCs w:val="28"/>
          <w:shd w:val="clear" w:color="auto" w:fill="FFFFFF"/>
        </w:rPr>
        <w:t xml:space="preserve"> </w:t>
      </w:r>
      <w:proofErr w:type="spellStart"/>
      <w:r w:rsidRPr="00782D5F">
        <w:rPr>
          <w:sz w:val="28"/>
          <w:szCs w:val="28"/>
          <w:shd w:val="clear" w:color="auto" w:fill="FFFFFF"/>
        </w:rPr>
        <w:t>Загальна</w:t>
      </w:r>
      <w:proofErr w:type="spellEnd"/>
      <w:r w:rsidRPr="00782D5F">
        <w:rPr>
          <w:sz w:val="28"/>
          <w:szCs w:val="28"/>
          <w:shd w:val="clear" w:color="auto" w:fill="FFFFFF"/>
        </w:rPr>
        <w:t xml:space="preserve"> </w:t>
      </w:r>
      <w:proofErr w:type="spellStart"/>
      <w:r w:rsidRPr="00782D5F">
        <w:rPr>
          <w:sz w:val="28"/>
          <w:szCs w:val="28"/>
          <w:shd w:val="clear" w:color="auto" w:fill="FFFFFF"/>
        </w:rPr>
        <w:t>кількість</w:t>
      </w:r>
      <w:proofErr w:type="spellEnd"/>
      <w:r w:rsidRPr="00782D5F">
        <w:rPr>
          <w:sz w:val="28"/>
          <w:szCs w:val="28"/>
          <w:shd w:val="clear" w:color="auto" w:fill="FFFFFF"/>
        </w:rPr>
        <w:t xml:space="preserve"> </w:t>
      </w:r>
      <w:proofErr w:type="spellStart"/>
      <w:r w:rsidRPr="00782D5F">
        <w:rPr>
          <w:sz w:val="28"/>
          <w:szCs w:val="28"/>
          <w:shd w:val="clear" w:color="auto" w:fill="FFFFFF"/>
        </w:rPr>
        <w:t>учасників</w:t>
      </w:r>
      <w:proofErr w:type="spellEnd"/>
      <w:r w:rsidRPr="00782D5F">
        <w:rPr>
          <w:sz w:val="28"/>
          <w:szCs w:val="28"/>
          <w:shd w:val="clear" w:color="auto" w:fill="FFFFFF"/>
        </w:rPr>
        <w:t xml:space="preserve"> </w:t>
      </w:r>
      <w:r w:rsidRPr="00782D5F">
        <w:rPr>
          <w:sz w:val="28"/>
          <w:szCs w:val="28"/>
          <w:shd w:val="clear" w:color="auto" w:fill="FFFFFF"/>
          <w:lang w:val="uk-UA"/>
        </w:rPr>
        <w:t>становить</w:t>
      </w:r>
      <w:r w:rsidRPr="00782D5F">
        <w:rPr>
          <w:sz w:val="28"/>
          <w:szCs w:val="28"/>
          <w:shd w:val="clear" w:color="auto" w:fill="FFFFFF"/>
        </w:rPr>
        <w:t xml:space="preserve"> </w:t>
      </w:r>
      <w:r w:rsidRPr="00782D5F">
        <w:rPr>
          <w:sz w:val="28"/>
          <w:szCs w:val="28"/>
          <w:shd w:val="clear" w:color="auto" w:fill="FFFFFF"/>
          <w:lang w:val="uk-UA"/>
        </w:rPr>
        <w:t>642 викладача</w:t>
      </w:r>
      <w:r w:rsidRPr="00782D5F">
        <w:rPr>
          <w:sz w:val="28"/>
          <w:szCs w:val="28"/>
          <w:shd w:val="clear" w:color="auto" w:fill="FFFFFF"/>
        </w:rPr>
        <w:t>.</w:t>
      </w:r>
    </w:p>
    <w:p w:rsidR="00C55F4B" w:rsidRPr="00782D5F" w:rsidRDefault="00C55F4B" w:rsidP="00C55F4B">
      <w:pPr>
        <w:pStyle w:val="docdata"/>
        <w:spacing w:before="0" w:beforeAutospacing="0" w:after="0" w:afterAutospacing="0"/>
        <w:ind w:firstLine="709"/>
        <w:jc w:val="both"/>
        <w:rPr>
          <w:sz w:val="28"/>
          <w:szCs w:val="28"/>
          <w:shd w:val="clear" w:color="auto" w:fill="FFFFFF"/>
          <w:lang w:val="uk-UA"/>
        </w:rPr>
      </w:pPr>
      <w:r w:rsidRPr="00782D5F">
        <w:rPr>
          <w:sz w:val="28"/>
          <w:szCs w:val="28"/>
          <w:shd w:val="clear" w:color="auto" w:fill="FFFFFF"/>
          <w:lang w:val="uk-UA"/>
        </w:rPr>
        <w:t xml:space="preserve">У вересні 2023 року відбувся майстер-клас викладачки-аспірантки кафедри бандури НМАУ ім..П.І.Чайковського Віти-Вікторії Задорожної, у </w:t>
      </w:r>
      <w:r w:rsidRPr="00782D5F">
        <w:rPr>
          <w:sz w:val="28"/>
          <w:szCs w:val="28"/>
          <w:shd w:val="clear" w:color="auto" w:fill="FFFFFF"/>
          <w:lang w:val="uk-UA"/>
        </w:rPr>
        <w:lastRenderedPageBreak/>
        <w:t xml:space="preserve">листопаді 2023 року – майстер-клас «Особливості виконавської майстерності бандуриста-вокаліста у процесі </w:t>
      </w:r>
      <w:proofErr w:type="spellStart"/>
      <w:r w:rsidRPr="00782D5F">
        <w:rPr>
          <w:sz w:val="28"/>
          <w:szCs w:val="28"/>
          <w:shd w:val="clear" w:color="auto" w:fill="FFFFFF"/>
          <w:lang w:val="uk-UA"/>
        </w:rPr>
        <w:t>співогри</w:t>
      </w:r>
      <w:proofErr w:type="spellEnd"/>
      <w:r w:rsidRPr="00782D5F">
        <w:rPr>
          <w:sz w:val="28"/>
          <w:szCs w:val="28"/>
          <w:shd w:val="clear" w:color="auto" w:fill="FFFFFF"/>
          <w:lang w:val="uk-UA"/>
        </w:rPr>
        <w:t xml:space="preserve">»  артиста Національної заслуженої капели бандуристів імені Георгія Майбороди Андрія </w:t>
      </w:r>
      <w:proofErr w:type="spellStart"/>
      <w:r w:rsidRPr="00782D5F">
        <w:rPr>
          <w:sz w:val="28"/>
          <w:szCs w:val="28"/>
          <w:shd w:val="clear" w:color="auto" w:fill="FFFFFF"/>
          <w:lang w:val="uk-UA"/>
        </w:rPr>
        <w:t>Міцая</w:t>
      </w:r>
      <w:proofErr w:type="spellEnd"/>
      <w:r w:rsidRPr="00782D5F">
        <w:rPr>
          <w:sz w:val="28"/>
          <w:szCs w:val="28"/>
          <w:shd w:val="clear" w:color="auto" w:fill="FFFFFF"/>
          <w:lang w:val="uk-UA"/>
        </w:rPr>
        <w:t>.</w:t>
      </w:r>
    </w:p>
    <w:p w:rsidR="00C55F4B" w:rsidRPr="00782D5F" w:rsidRDefault="00C55F4B" w:rsidP="00C55F4B">
      <w:pPr>
        <w:ind w:firstLine="567"/>
        <w:rPr>
          <w:sz w:val="28"/>
          <w:szCs w:val="28"/>
        </w:rPr>
      </w:pPr>
      <w:r w:rsidRPr="00782D5F">
        <w:rPr>
          <w:sz w:val="28"/>
          <w:szCs w:val="28"/>
        </w:rPr>
        <w:t xml:space="preserve">Проведено 3 </w:t>
      </w:r>
      <w:proofErr w:type="spellStart"/>
      <w:r w:rsidRPr="00782D5F">
        <w:rPr>
          <w:sz w:val="28"/>
          <w:szCs w:val="28"/>
        </w:rPr>
        <w:t>засідання</w:t>
      </w:r>
      <w:proofErr w:type="spellEnd"/>
      <w:r w:rsidRPr="00782D5F">
        <w:rPr>
          <w:sz w:val="28"/>
          <w:szCs w:val="28"/>
        </w:rPr>
        <w:t xml:space="preserve"> </w:t>
      </w:r>
      <w:proofErr w:type="spellStart"/>
      <w:r w:rsidRPr="00782D5F">
        <w:rPr>
          <w:sz w:val="28"/>
          <w:szCs w:val="28"/>
        </w:rPr>
        <w:t>обласної</w:t>
      </w:r>
      <w:proofErr w:type="spellEnd"/>
      <w:r w:rsidRPr="00782D5F">
        <w:rPr>
          <w:sz w:val="28"/>
          <w:szCs w:val="28"/>
        </w:rPr>
        <w:t xml:space="preserve"> </w:t>
      </w:r>
      <w:proofErr w:type="gramStart"/>
      <w:r w:rsidRPr="00782D5F">
        <w:rPr>
          <w:sz w:val="28"/>
          <w:szCs w:val="28"/>
        </w:rPr>
        <w:t>Ради</w:t>
      </w:r>
      <w:proofErr w:type="gramEnd"/>
      <w:r w:rsidRPr="00782D5F">
        <w:rPr>
          <w:sz w:val="28"/>
          <w:szCs w:val="28"/>
        </w:rPr>
        <w:t xml:space="preserve"> </w:t>
      </w:r>
      <w:proofErr w:type="spellStart"/>
      <w:r w:rsidRPr="00782D5F">
        <w:rPr>
          <w:sz w:val="28"/>
          <w:szCs w:val="28"/>
        </w:rPr>
        <w:t>директорів</w:t>
      </w:r>
      <w:proofErr w:type="spellEnd"/>
      <w:r w:rsidRPr="00782D5F">
        <w:rPr>
          <w:sz w:val="28"/>
          <w:szCs w:val="28"/>
        </w:rPr>
        <w:t xml:space="preserve"> </w:t>
      </w:r>
      <w:proofErr w:type="spellStart"/>
      <w:r w:rsidRPr="00782D5F">
        <w:rPr>
          <w:sz w:val="28"/>
          <w:szCs w:val="28"/>
        </w:rPr>
        <w:t>мистецьких</w:t>
      </w:r>
      <w:proofErr w:type="spellEnd"/>
      <w:r w:rsidRPr="00782D5F">
        <w:rPr>
          <w:sz w:val="28"/>
          <w:szCs w:val="28"/>
        </w:rPr>
        <w:t xml:space="preserve"> </w:t>
      </w:r>
      <w:proofErr w:type="spellStart"/>
      <w:r w:rsidRPr="00782D5F">
        <w:rPr>
          <w:sz w:val="28"/>
          <w:szCs w:val="28"/>
        </w:rPr>
        <w:t>навчальних</w:t>
      </w:r>
      <w:proofErr w:type="spellEnd"/>
      <w:r w:rsidRPr="00782D5F">
        <w:rPr>
          <w:sz w:val="28"/>
          <w:szCs w:val="28"/>
        </w:rPr>
        <w:t xml:space="preserve"> </w:t>
      </w:r>
      <w:proofErr w:type="spellStart"/>
      <w:r w:rsidRPr="00782D5F">
        <w:rPr>
          <w:sz w:val="28"/>
          <w:szCs w:val="28"/>
        </w:rPr>
        <w:t>закладів</w:t>
      </w:r>
      <w:proofErr w:type="spellEnd"/>
      <w:r w:rsidRPr="00782D5F">
        <w:rPr>
          <w:sz w:val="28"/>
          <w:szCs w:val="28"/>
        </w:rPr>
        <w:t xml:space="preserve"> (</w:t>
      </w:r>
      <w:proofErr w:type="spellStart"/>
      <w:r w:rsidRPr="00782D5F">
        <w:rPr>
          <w:sz w:val="28"/>
          <w:szCs w:val="28"/>
        </w:rPr>
        <w:t>дистанційно</w:t>
      </w:r>
      <w:proofErr w:type="spellEnd"/>
      <w:r w:rsidRPr="00782D5F">
        <w:rPr>
          <w:sz w:val="28"/>
          <w:szCs w:val="28"/>
        </w:rPr>
        <w:t>).</w:t>
      </w:r>
    </w:p>
    <w:p w:rsidR="005438DF" w:rsidRPr="00C55F4B" w:rsidRDefault="005438DF" w:rsidP="00C55F4B">
      <w:pPr>
        <w:pStyle w:val="a6"/>
        <w:ind w:firstLine="567"/>
        <w:rPr>
          <w:lang w:val="ru-RU"/>
        </w:rPr>
      </w:pPr>
    </w:p>
    <w:sectPr w:rsidR="005438DF" w:rsidRPr="00C55F4B" w:rsidSect="00DC0E17">
      <w:headerReference w:type="even" r:id="rId6"/>
      <w:headerReference w:type="default" r:id="rId7"/>
      <w:headerReference w:type="first" r:id="rId8"/>
      <w:pgSz w:w="11906" w:h="16838"/>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7CC" w:rsidRDefault="007C67CC">
      <w:r>
        <w:separator/>
      </w:r>
    </w:p>
  </w:endnote>
  <w:endnote w:type="continuationSeparator" w:id="0">
    <w:p w:rsidR="007C67CC" w:rsidRDefault="007C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7CC" w:rsidRDefault="007C67CC">
      <w:r>
        <w:separator/>
      </w:r>
    </w:p>
  </w:footnote>
  <w:footnote w:type="continuationSeparator" w:id="0">
    <w:p w:rsidR="007C67CC" w:rsidRDefault="007C67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4B" w:rsidRDefault="000B6082" w:rsidP="00C55F4B">
    <w:pPr>
      <w:pStyle w:val="a3"/>
      <w:framePr w:wrap="around" w:vAnchor="text" w:hAnchor="margin" w:xAlign="center" w:y="1"/>
      <w:rPr>
        <w:rStyle w:val="a5"/>
      </w:rPr>
    </w:pPr>
    <w:r>
      <w:rPr>
        <w:rStyle w:val="a5"/>
      </w:rPr>
      <w:fldChar w:fldCharType="begin"/>
    </w:r>
    <w:r w:rsidR="00C55F4B">
      <w:rPr>
        <w:rStyle w:val="a5"/>
      </w:rPr>
      <w:instrText xml:space="preserve">PAGE  </w:instrText>
    </w:r>
    <w:r>
      <w:rPr>
        <w:rStyle w:val="a5"/>
      </w:rPr>
      <w:fldChar w:fldCharType="end"/>
    </w:r>
  </w:p>
  <w:p w:rsidR="00C55F4B" w:rsidRDefault="00C55F4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E17" w:rsidRPr="00DC0E17" w:rsidRDefault="00DC0E17" w:rsidP="00DC0E17">
    <w:pPr>
      <w:pStyle w:val="a3"/>
      <w:jc w:val="center"/>
      <w:rPr>
        <w:lang w:val="uk-UA"/>
      </w:rPr>
    </w:pPr>
    <w:r>
      <w:rPr>
        <w:lang w:val="uk-UA"/>
      </w:rP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87798"/>
      <w:docPartObj>
        <w:docPartGallery w:val="Page Numbers (Top of Page)"/>
        <w:docPartUnique/>
      </w:docPartObj>
    </w:sdtPr>
    <w:sdtEndPr/>
    <w:sdtContent>
      <w:p w:rsidR="00DC0E17" w:rsidRDefault="007C67CC">
        <w:pPr>
          <w:pStyle w:val="a3"/>
          <w:jc w:val="center"/>
        </w:pPr>
      </w:p>
    </w:sdtContent>
  </w:sdt>
  <w:p w:rsidR="00DC0E17" w:rsidRDefault="00DC0E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D0470D"/>
    <w:rsid w:val="00022DF7"/>
    <w:rsid w:val="000B6082"/>
    <w:rsid w:val="00120BD9"/>
    <w:rsid w:val="00167E3D"/>
    <w:rsid w:val="00214B96"/>
    <w:rsid w:val="00284558"/>
    <w:rsid w:val="0029404B"/>
    <w:rsid w:val="003A4289"/>
    <w:rsid w:val="00531004"/>
    <w:rsid w:val="005438DF"/>
    <w:rsid w:val="005B206C"/>
    <w:rsid w:val="007450B4"/>
    <w:rsid w:val="007B3526"/>
    <w:rsid w:val="007C67CC"/>
    <w:rsid w:val="00895BB6"/>
    <w:rsid w:val="00A30B2D"/>
    <w:rsid w:val="00A64242"/>
    <w:rsid w:val="00A7678C"/>
    <w:rsid w:val="00AC3BFE"/>
    <w:rsid w:val="00AE5913"/>
    <w:rsid w:val="00BA24A7"/>
    <w:rsid w:val="00C55F4B"/>
    <w:rsid w:val="00C57356"/>
    <w:rsid w:val="00D0470D"/>
    <w:rsid w:val="00DC0E17"/>
    <w:rsid w:val="00DD4EB0"/>
    <w:rsid w:val="00E32A43"/>
    <w:rsid w:val="00E907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477A"/>
  <w15:docId w15:val="{6484408A-02B5-4A68-9611-D1D61897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04B"/>
    <w:pPr>
      <w:spacing w:after="0" w:line="240" w:lineRule="auto"/>
      <w:jc w:val="both"/>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404B"/>
    <w:pPr>
      <w:tabs>
        <w:tab w:val="center" w:pos="4153"/>
        <w:tab w:val="right" w:pos="8306"/>
      </w:tabs>
    </w:pPr>
  </w:style>
  <w:style w:type="character" w:customStyle="1" w:styleId="a4">
    <w:name w:val="Верхний колонтитул Знак"/>
    <w:basedOn w:val="a0"/>
    <w:link w:val="a3"/>
    <w:uiPriority w:val="99"/>
    <w:rsid w:val="0029404B"/>
    <w:rPr>
      <w:rFonts w:ascii="Times New Roman" w:eastAsia="Times New Roman" w:hAnsi="Times New Roman" w:cs="Times New Roman"/>
      <w:sz w:val="24"/>
      <w:szCs w:val="24"/>
      <w:lang w:val="ru-RU" w:eastAsia="ru-RU"/>
    </w:rPr>
  </w:style>
  <w:style w:type="character" w:styleId="a5">
    <w:name w:val="page number"/>
    <w:basedOn w:val="a0"/>
    <w:rsid w:val="0029404B"/>
  </w:style>
  <w:style w:type="paragraph" w:styleId="a6">
    <w:name w:val="Body Text"/>
    <w:basedOn w:val="a"/>
    <w:link w:val="a7"/>
    <w:rsid w:val="0029404B"/>
    <w:rPr>
      <w:sz w:val="28"/>
      <w:szCs w:val="28"/>
      <w:lang w:val="uk-UA"/>
    </w:rPr>
  </w:style>
  <w:style w:type="character" w:customStyle="1" w:styleId="a7">
    <w:name w:val="Основной текст Знак"/>
    <w:basedOn w:val="a0"/>
    <w:link w:val="a6"/>
    <w:rsid w:val="0029404B"/>
    <w:rPr>
      <w:rFonts w:ascii="Times New Roman" w:eastAsia="Times New Roman" w:hAnsi="Times New Roman" w:cs="Times New Roman"/>
      <w:sz w:val="28"/>
      <w:szCs w:val="28"/>
      <w:lang w:eastAsia="ru-RU"/>
    </w:rPr>
  </w:style>
  <w:style w:type="paragraph" w:customStyle="1" w:styleId="docdata">
    <w:name w:val="docdata"/>
    <w:aliases w:val="docy,v5,1731,baiaagaaboqcaaad+qqaaauhbqaaaaaaaaaaaaaaaaaaaaaaaaaaaaaaaaaaaaaaaaaaaaaaaaaaaaaaaaaaaaaaaaaaaaaaaaaaaaaaaaaaaaaaaaaaaaaaaaaaaaaaaaaaaaaaaaaaaaaaaaaaaaaaaaaaaaaaaaaaaaaaaaaaaaaaaaaaaaaaaaaaaaaaaaaaaaaaaaaaaaaaaaaaaaaaaaaaaaaaaaaaaaaa"/>
    <w:basedOn w:val="a"/>
    <w:rsid w:val="00C55F4B"/>
    <w:pPr>
      <w:spacing w:before="100" w:beforeAutospacing="1" w:after="100" w:afterAutospacing="1"/>
      <w:jc w:val="left"/>
    </w:pPr>
  </w:style>
  <w:style w:type="paragraph" w:styleId="a8">
    <w:name w:val="footer"/>
    <w:basedOn w:val="a"/>
    <w:link w:val="a9"/>
    <w:uiPriority w:val="99"/>
    <w:semiHidden/>
    <w:unhideWhenUsed/>
    <w:rsid w:val="00DC0E17"/>
    <w:pPr>
      <w:tabs>
        <w:tab w:val="center" w:pos="4677"/>
        <w:tab w:val="right" w:pos="9355"/>
      </w:tabs>
    </w:pPr>
  </w:style>
  <w:style w:type="character" w:customStyle="1" w:styleId="a9">
    <w:name w:val="Нижний колонтитул Знак"/>
    <w:basedOn w:val="a0"/>
    <w:link w:val="a8"/>
    <w:uiPriority w:val="99"/>
    <w:semiHidden/>
    <w:rsid w:val="00DC0E17"/>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1908</Words>
  <Characters>1089</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dc:creator>
  <cp:lastModifiedBy>Олександр</cp:lastModifiedBy>
  <cp:revision>16</cp:revision>
  <cp:lastPrinted>2024-02-13T13:19:00Z</cp:lastPrinted>
  <dcterms:created xsi:type="dcterms:W3CDTF">2023-02-13T10:25:00Z</dcterms:created>
  <dcterms:modified xsi:type="dcterms:W3CDTF">2024-10-24T09:52:00Z</dcterms:modified>
</cp:coreProperties>
</file>